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496B7" w14:textId="77777777" w:rsidR="00A04FF6" w:rsidRPr="00A04FF6" w:rsidRDefault="00A04FF6" w:rsidP="00A04FF6">
      <w:pPr>
        <w:jc w:val="center"/>
        <w:rPr>
          <w:sz w:val="48"/>
          <w:szCs w:val="48"/>
        </w:rPr>
      </w:pPr>
    </w:p>
    <w:p w14:paraId="035053A9" w14:textId="77777777" w:rsidR="00A04FF6" w:rsidRPr="00A04FF6" w:rsidRDefault="00A04FF6" w:rsidP="00A04FF6">
      <w:pPr>
        <w:jc w:val="center"/>
        <w:rPr>
          <w:sz w:val="48"/>
          <w:szCs w:val="48"/>
        </w:rPr>
      </w:pPr>
    </w:p>
    <w:p w14:paraId="709C7CCC" w14:textId="77777777" w:rsidR="00A04FF6" w:rsidRPr="00A04FF6" w:rsidRDefault="00A04FF6" w:rsidP="00A04FF6">
      <w:pPr>
        <w:jc w:val="center"/>
        <w:rPr>
          <w:sz w:val="48"/>
          <w:szCs w:val="48"/>
        </w:rPr>
      </w:pPr>
    </w:p>
    <w:p w14:paraId="651C962C" w14:textId="77777777" w:rsidR="00A04FF6" w:rsidRPr="00A04FF6" w:rsidRDefault="00A04FF6" w:rsidP="00A04FF6">
      <w:pPr>
        <w:jc w:val="center"/>
        <w:rPr>
          <w:sz w:val="48"/>
          <w:szCs w:val="48"/>
        </w:rPr>
      </w:pPr>
    </w:p>
    <w:p w14:paraId="414868BD" w14:textId="77777777" w:rsidR="00A04FF6" w:rsidRPr="00A04FF6" w:rsidRDefault="00A04FF6" w:rsidP="00A04FF6">
      <w:pPr>
        <w:jc w:val="center"/>
        <w:rPr>
          <w:sz w:val="48"/>
          <w:szCs w:val="48"/>
        </w:rPr>
      </w:pPr>
    </w:p>
    <w:p w14:paraId="0A2207D7" w14:textId="14BA11C5" w:rsidR="00324FED" w:rsidRPr="00415CAC" w:rsidRDefault="00A04FF6" w:rsidP="00A04FF6">
      <w:pPr>
        <w:jc w:val="center"/>
        <w:rPr>
          <w:sz w:val="72"/>
          <w:szCs w:val="72"/>
        </w:rPr>
      </w:pPr>
      <w:r w:rsidRPr="00415CAC">
        <w:rPr>
          <w:sz w:val="72"/>
          <w:szCs w:val="72"/>
        </w:rPr>
        <w:t>Rafgas Byssa</w:t>
      </w:r>
    </w:p>
    <w:p w14:paraId="6A868245" w14:textId="0D889A45" w:rsidR="00A04FF6" w:rsidRPr="00415CAC" w:rsidRDefault="00415CAC" w:rsidP="00A04FF6">
      <w:pPr>
        <w:jc w:val="center"/>
        <w:rPr>
          <w:sz w:val="36"/>
          <w:szCs w:val="36"/>
        </w:rPr>
      </w:pPr>
      <w:r w:rsidRPr="00415CAC">
        <w:rPr>
          <w:sz w:val="36"/>
          <w:szCs w:val="36"/>
        </w:rPr>
        <w:t xml:space="preserve">Lokaverkefni eftir </w:t>
      </w:r>
      <w:r w:rsidR="00A04FF6" w:rsidRPr="00415CAC">
        <w:rPr>
          <w:sz w:val="36"/>
          <w:szCs w:val="36"/>
        </w:rPr>
        <w:t>Freyr Zoega</w:t>
      </w:r>
    </w:p>
    <w:p w14:paraId="4FCC68FD" w14:textId="77777777" w:rsidR="00A04FF6" w:rsidRDefault="00A04FF6" w:rsidP="00A04FF6">
      <w:pPr>
        <w:jc w:val="center"/>
        <w:rPr>
          <w:sz w:val="28"/>
          <w:szCs w:val="28"/>
        </w:rPr>
      </w:pPr>
    </w:p>
    <w:p w14:paraId="2CC102B6" w14:textId="77777777" w:rsidR="00A04FF6" w:rsidRDefault="00A04FF6" w:rsidP="00A04FF6">
      <w:pPr>
        <w:jc w:val="center"/>
        <w:rPr>
          <w:sz w:val="28"/>
          <w:szCs w:val="28"/>
        </w:rPr>
      </w:pPr>
    </w:p>
    <w:p w14:paraId="08C312F6" w14:textId="77777777" w:rsidR="00A04FF6" w:rsidRDefault="00A04FF6" w:rsidP="00A04FF6">
      <w:pPr>
        <w:jc w:val="center"/>
        <w:rPr>
          <w:sz w:val="28"/>
          <w:szCs w:val="28"/>
        </w:rPr>
      </w:pPr>
    </w:p>
    <w:p w14:paraId="2C6BD1D9" w14:textId="77777777" w:rsidR="00A04FF6" w:rsidRDefault="00A04FF6" w:rsidP="00A04FF6">
      <w:pPr>
        <w:jc w:val="center"/>
        <w:rPr>
          <w:sz w:val="28"/>
          <w:szCs w:val="28"/>
        </w:rPr>
      </w:pPr>
    </w:p>
    <w:p w14:paraId="1C64FB5F" w14:textId="77777777" w:rsidR="00A04FF6" w:rsidRDefault="00A04FF6" w:rsidP="00A04FF6">
      <w:pPr>
        <w:jc w:val="center"/>
        <w:rPr>
          <w:sz w:val="28"/>
          <w:szCs w:val="28"/>
        </w:rPr>
      </w:pPr>
    </w:p>
    <w:p w14:paraId="116F5D30" w14:textId="77777777" w:rsidR="00A04FF6" w:rsidRDefault="00A04FF6" w:rsidP="00A04FF6">
      <w:pPr>
        <w:jc w:val="center"/>
        <w:rPr>
          <w:sz w:val="28"/>
          <w:szCs w:val="28"/>
        </w:rPr>
      </w:pPr>
    </w:p>
    <w:p w14:paraId="32492570" w14:textId="77777777" w:rsidR="00A04FF6" w:rsidRDefault="00A04FF6" w:rsidP="00A04FF6">
      <w:pPr>
        <w:jc w:val="center"/>
        <w:rPr>
          <w:sz w:val="28"/>
          <w:szCs w:val="28"/>
        </w:rPr>
      </w:pPr>
    </w:p>
    <w:p w14:paraId="6EE713C9" w14:textId="77777777" w:rsidR="00A04FF6" w:rsidRDefault="00A04FF6" w:rsidP="00A04FF6">
      <w:pPr>
        <w:jc w:val="center"/>
        <w:rPr>
          <w:sz w:val="28"/>
          <w:szCs w:val="28"/>
        </w:rPr>
      </w:pPr>
    </w:p>
    <w:p w14:paraId="37AC6307" w14:textId="77777777" w:rsidR="00A04FF6" w:rsidRDefault="00A04FF6" w:rsidP="00A04FF6">
      <w:pPr>
        <w:jc w:val="center"/>
        <w:rPr>
          <w:sz w:val="28"/>
          <w:szCs w:val="28"/>
        </w:rPr>
      </w:pPr>
    </w:p>
    <w:p w14:paraId="5552C614" w14:textId="77777777" w:rsidR="00A04FF6" w:rsidRDefault="00A04FF6" w:rsidP="00A04FF6">
      <w:pPr>
        <w:jc w:val="center"/>
        <w:rPr>
          <w:sz w:val="28"/>
          <w:szCs w:val="28"/>
        </w:rPr>
      </w:pPr>
    </w:p>
    <w:p w14:paraId="1EB2A2CB" w14:textId="77777777" w:rsidR="00A04FF6" w:rsidRDefault="00A04FF6" w:rsidP="00A04FF6">
      <w:pPr>
        <w:jc w:val="center"/>
        <w:rPr>
          <w:sz w:val="28"/>
          <w:szCs w:val="28"/>
        </w:rPr>
      </w:pPr>
    </w:p>
    <w:p w14:paraId="3BB6000D" w14:textId="77777777" w:rsidR="00A04FF6" w:rsidRDefault="00A04FF6" w:rsidP="00A04FF6">
      <w:pPr>
        <w:jc w:val="center"/>
        <w:rPr>
          <w:sz w:val="28"/>
          <w:szCs w:val="28"/>
        </w:rPr>
      </w:pPr>
    </w:p>
    <w:p w14:paraId="5F5A9CE2" w14:textId="77777777" w:rsidR="00A04FF6" w:rsidRDefault="00A04FF6" w:rsidP="00A04FF6">
      <w:pPr>
        <w:jc w:val="center"/>
        <w:rPr>
          <w:sz w:val="28"/>
          <w:szCs w:val="28"/>
        </w:rPr>
      </w:pPr>
    </w:p>
    <w:p w14:paraId="138C903E" w14:textId="77777777" w:rsidR="00A04FF6" w:rsidRDefault="00A04FF6" w:rsidP="00A04FF6">
      <w:pPr>
        <w:jc w:val="center"/>
        <w:rPr>
          <w:sz w:val="28"/>
          <w:szCs w:val="28"/>
        </w:rPr>
      </w:pPr>
    </w:p>
    <w:p w14:paraId="1C00E537" w14:textId="77777777" w:rsidR="00A04FF6" w:rsidRDefault="00A04FF6" w:rsidP="00A04FF6">
      <w:pPr>
        <w:jc w:val="center"/>
        <w:rPr>
          <w:sz w:val="28"/>
          <w:szCs w:val="28"/>
        </w:rPr>
      </w:pPr>
    </w:p>
    <w:sdt>
      <w:sdtPr>
        <w:rPr>
          <w:rFonts w:asciiTheme="minorHAnsi" w:eastAsiaTheme="minorEastAsia" w:hAnsiTheme="minorHAnsi" w:cstheme="minorBidi"/>
          <w:color w:val="auto"/>
          <w:kern w:val="2"/>
          <w:sz w:val="24"/>
          <w:szCs w:val="24"/>
          <w:lang w:val="is-IS"/>
          <w14:ligatures w14:val="standardContextual"/>
        </w:rPr>
        <w:id w:val="-1532566500"/>
        <w:docPartObj>
          <w:docPartGallery w:val="Table of Contents"/>
          <w:docPartUnique/>
        </w:docPartObj>
      </w:sdtPr>
      <w:sdtEndPr>
        <w:rPr>
          <w:b/>
          <w:bCs/>
          <w:noProof/>
        </w:rPr>
      </w:sdtEndPr>
      <w:sdtContent>
        <w:p w14:paraId="56EAE5F1" w14:textId="100F7627" w:rsidR="00415CAC" w:rsidRPr="00415CAC" w:rsidRDefault="00415CAC">
          <w:pPr>
            <w:pStyle w:val="TOCHeading"/>
            <w:rPr>
              <w:lang w:val="is-IS"/>
            </w:rPr>
          </w:pPr>
          <w:r w:rsidRPr="00415CAC">
            <w:rPr>
              <w:lang w:val="is-IS"/>
            </w:rPr>
            <w:t>Efnisyfirlit</w:t>
          </w:r>
        </w:p>
        <w:p w14:paraId="4D56DC38" w14:textId="38817026" w:rsidR="00415CAC" w:rsidRPr="00415CAC" w:rsidRDefault="00415CAC">
          <w:pPr>
            <w:pStyle w:val="TOC2"/>
            <w:tabs>
              <w:tab w:val="right" w:leader="dot" w:pos="9016"/>
            </w:tabs>
            <w:rPr>
              <w:noProof/>
            </w:rPr>
          </w:pPr>
          <w:r w:rsidRPr="00415CAC">
            <w:fldChar w:fldCharType="begin"/>
          </w:r>
          <w:r w:rsidRPr="00415CAC">
            <w:instrText xml:space="preserve"> TOC \o "1-3" \h \z \u </w:instrText>
          </w:r>
          <w:r w:rsidRPr="00415CAC">
            <w:fldChar w:fldCharType="separate"/>
          </w:r>
          <w:hyperlink w:anchor="_Toc228742367" w:history="1">
            <w:r w:rsidRPr="00415CAC">
              <w:rPr>
                <w:rStyle w:val="Hyperlink"/>
                <w:noProof/>
              </w:rPr>
              <w:t>Inngangur</w:t>
            </w:r>
            <w:r w:rsidRPr="00415CAC">
              <w:rPr>
                <w:noProof/>
                <w:webHidden/>
              </w:rPr>
              <w:tab/>
            </w:r>
            <w:r w:rsidRPr="00415CAC">
              <w:rPr>
                <w:noProof/>
                <w:webHidden/>
              </w:rPr>
              <w:fldChar w:fldCharType="begin"/>
            </w:r>
            <w:r w:rsidRPr="00415CAC">
              <w:rPr>
                <w:noProof/>
                <w:webHidden/>
              </w:rPr>
              <w:instrText xml:space="preserve"> PAGEREF _Toc228742367 \h </w:instrText>
            </w:r>
            <w:r w:rsidRPr="00415CAC">
              <w:rPr>
                <w:noProof/>
                <w:webHidden/>
              </w:rPr>
            </w:r>
            <w:r w:rsidRPr="00415CAC">
              <w:rPr>
                <w:noProof/>
                <w:webHidden/>
              </w:rPr>
              <w:fldChar w:fldCharType="separate"/>
            </w:r>
            <w:r w:rsidRPr="00415CAC">
              <w:rPr>
                <w:noProof/>
                <w:webHidden/>
              </w:rPr>
              <w:t>3</w:t>
            </w:r>
            <w:r w:rsidRPr="00415CAC">
              <w:rPr>
                <w:noProof/>
                <w:webHidden/>
              </w:rPr>
              <w:fldChar w:fldCharType="end"/>
            </w:r>
          </w:hyperlink>
        </w:p>
        <w:p w14:paraId="184B2265" w14:textId="2DCC8683" w:rsidR="00415CAC" w:rsidRPr="00415CAC" w:rsidRDefault="00415CAC">
          <w:pPr>
            <w:pStyle w:val="TOC2"/>
            <w:tabs>
              <w:tab w:val="right" w:leader="dot" w:pos="9016"/>
            </w:tabs>
            <w:rPr>
              <w:noProof/>
            </w:rPr>
          </w:pPr>
          <w:hyperlink w:anchor="_Toc228742368" w:history="1">
            <w:r w:rsidRPr="00415CAC">
              <w:rPr>
                <w:rStyle w:val="Hyperlink"/>
                <w:noProof/>
              </w:rPr>
              <w:t>Efni og búnaður</w:t>
            </w:r>
            <w:r w:rsidRPr="00415CAC">
              <w:rPr>
                <w:noProof/>
                <w:webHidden/>
              </w:rPr>
              <w:tab/>
            </w:r>
            <w:r w:rsidRPr="00415CAC">
              <w:rPr>
                <w:noProof/>
                <w:webHidden/>
              </w:rPr>
              <w:fldChar w:fldCharType="begin"/>
            </w:r>
            <w:r w:rsidRPr="00415CAC">
              <w:rPr>
                <w:noProof/>
                <w:webHidden/>
              </w:rPr>
              <w:instrText xml:space="preserve"> PAGEREF _Toc228742368 \h </w:instrText>
            </w:r>
            <w:r w:rsidRPr="00415CAC">
              <w:rPr>
                <w:noProof/>
                <w:webHidden/>
              </w:rPr>
            </w:r>
            <w:r w:rsidRPr="00415CAC">
              <w:rPr>
                <w:noProof/>
                <w:webHidden/>
              </w:rPr>
              <w:fldChar w:fldCharType="separate"/>
            </w:r>
            <w:r w:rsidRPr="00415CAC">
              <w:rPr>
                <w:noProof/>
                <w:webHidden/>
              </w:rPr>
              <w:t>3</w:t>
            </w:r>
            <w:r w:rsidRPr="00415CAC">
              <w:rPr>
                <w:noProof/>
                <w:webHidden/>
              </w:rPr>
              <w:fldChar w:fldCharType="end"/>
            </w:r>
          </w:hyperlink>
        </w:p>
        <w:p w14:paraId="15732C33" w14:textId="35F17B2B" w:rsidR="00415CAC" w:rsidRPr="00415CAC" w:rsidRDefault="00415CAC">
          <w:pPr>
            <w:pStyle w:val="TOC2"/>
            <w:tabs>
              <w:tab w:val="right" w:leader="dot" w:pos="9016"/>
            </w:tabs>
            <w:rPr>
              <w:noProof/>
            </w:rPr>
          </w:pPr>
          <w:hyperlink w:anchor="_Toc228742369" w:history="1">
            <w:r w:rsidRPr="00415CAC">
              <w:rPr>
                <w:rStyle w:val="Hyperlink"/>
                <w:noProof/>
              </w:rPr>
              <w:t>Aðferð</w:t>
            </w:r>
            <w:r w:rsidRPr="00415CAC">
              <w:rPr>
                <w:noProof/>
                <w:webHidden/>
              </w:rPr>
              <w:tab/>
            </w:r>
            <w:r w:rsidRPr="00415CAC">
              <w:rPr>
                <w:noProof/>
                <w:webHidden/>
              </w:rPr>
              <w:fldChar w:fldCharType="begin"/>
            </w:r>
            <w:r w:rsidRPr="00415CAC">
              <w:rPr>
                <w:noProof/>
                <w:webHidden/>
              </w:rPr>
              <w:instrText xml:space="preserve"> PAGEREF _Toc228742369 \h </w:instrText>
            </w:r>
            <w:r w:rsidRPr="00415CAC">
              <w:rPr>
                <w:noProof/>
                <w:webHidden/>
              </w:rPr>
            </w:r>
            <w:r w:rsidRPr="00415CAC">
              <w:rPr>
                <w:noProof/>
                <w:webHidden/>
              </w:rPr>
              <w:fldChar w:fldCharType="separate"/>
            </w:r>
            <w:r w:rsidRPr="00415CAC">
              <w:rPr>
                <w:noProof/>
                <w:webHidden/>
              </w:rPr>
              <w:t>3</w:t>
            </w:r>
            <w:r w:rsidRPr="00415CAC">
              <w:rPr>
                <w:noProof/>
                <w:webHidden/>
              </w:rPr>
              <w:fldChar w:fldCharType="end"/>
            </w:r>
          </w:hyperlink>
        </w:p>
        <w:p w14:paraId="7E735A25" w14:textId="361E4D5E" w:rsidR="00415CAC" w:rsidRPr="00415CAC" w:rsidRDefault="00415CAC">
          <w:pPr>
            <w:pStyle w:val="TOC2"/>
            <w:tabs>
              <w:tab w:val="right" w:leader="dot" w:pos="9016"/>
            </w:tabs>
            <w:rPr>
              <w:noProof/>
            </w:rPr>
          </w:pPr>
          <w:hyperlink w:anchor="_Toc228742370" w:history="1">
            <w:r w:rsidRPr="00415CAC">
              <w:rPr>
                <w:rStyle w:val="Hyperlink"/>
                <w:noProof/>
              </w:rPr>
              <w:t>Vísindin</w:t>
            </w:r>
            <w:r w:rsidRPr="00415CAC">
              <w:rPr>
                <w:noProof/>
                <w:webHidden/>
              </w:rPr>
              <w:tab/>
            </w:r>
            <w:r w:rsidRPr="00415CAC">
              <w:rPr>
                <w:noProof/>
                <w:webHidden/>
              </w:rPr>
              <w:fldChar w:fldCharType="begin"/>
            </w:r>
            <w:r w:rsidRPr="00415CAC">
              <w:rPr>
                <w:noProof/>
                <w:webHidden/>
              </w:rPr>
              <w:instrText xml:space="preserve"> PAGEREF _Toc228742370 \h </w:instrText>
            </w:r>
            <w:r w:rsidRPr="00415CAC">
              <w:rPr>
                <w:noProof/>
                <w:webHidden/>
              </w:rPr>
            </w:r>
            <w:r w:rsidRPr="00415CAC">
              <w:rPr>
                <w:noProof/>
                <w:webHidden/>
              </w:rPr>
              <w:fldChar w:fldCharType="separate"/>
            </w:r>
            <w:r w:rsidRPr="00415CAC">
              <w:rPr>
                <w:noProof/>
                <w:webHidden/>
              </w:rPr>
              <w:t>4</w:t>
            </w:r>
            <w:r w:rsidRPr="00415CAC">
              <w:rPr>
                <w:noProof/>
                <w:webHidden/>
              </w:rPr>
              <w:fldChar w:fldCharType="end"/>
            </w:r>
          </w:hyperlink>
        </w:p>
        <w:p w14:paraId="2A56316F" w14:textId="4152D804" w:rsidR="00415CAC" w:rsidRPr="00415CAC" w:rsidRDefault="00415CAC">
          <w:pPr>
            <w:pStyle w:val="TOC2"/>
            <w:tabs>
              <w:tab w:val="right" w:leader="dot" w:pos="9016"/>
            </w:tabs>
            <w:rPr>
              <w:noProof/>
            </w:rPr>
          </w:pPr>
          <w:hyperlink w:anchor="_Toc228742371" w:history="1">
            <w:r w:rsidRPr="00415CAC">
              <w:rPr>
                <w:rStyle w:val="Hyperlink"/>
                <w:noProof/>
              </w:rPr>
              <w:t>Niðurstöður</w:t>
            </w:r>
            <w:r w:rsidRPr="00415CAC">
              <w:rPr>
                <w:noProof/>
                <w:webHidden/>
              </w:rPr>
              <w:tab/>
            </w:r>
            <w:r w:rsidRPr="00415CAC">
              <w:rPr>
                <w:noProof/>
                <w:webHidden/>
              </w:rPr>
              <w:fldChar w:fldCharType="begin"/>
            </w:r>
            <w:r w:rsidRPr="00415CAC">
              <w:rPr>
                <w:noProof/>
                <w:webHidden/>
              </w:rPr>
              <w:instrText xml:space="preserve"> PAGEREF _Toc228742371 \h </w:instrText>
            </w:r>
            <w:r w:rsidRPr="00415CAC">
              <w:rPr>
                <w:noProof/>
                <w:webHidden/>
              </w:rPr>
            </w:r>
            <w:r w:rsidRPr="00415CAC">
              <w:rPr>
                <w:noProof/>
                <w:webHidden/>
              </w:rPr>
              <w:fldChar w:fldCharType="separate"/>
            </w:r>
            <w:r w:rsidRPr="00415CAC">
              <w:rPr>
                <w:noProof/>
                <w:webHidden/>
              </w:rPr>
              <w:t>4</w:t>
            </w:r>
            <w:r w:rsidRPr="00415CAC">
              <w:rPr>
                <w:noProof/>
                <w:webHidden/>
              </w:rPr>
              <w:fldChar w:fldCharType="end"/>
            </w:r>
          </w:hyperlink>
        </w:p>
        <w:p w14:paraId="47B329B1" w14:textId="0956F082" w:rsidR="00415CAC" w:rsidRPr="00415CAC" w:rsidRDefault="00415CAC">
          <w:pPr>
            <w:pStyle w:val="TOC2"/>
            <w:tabs>
              <w:tab w:val="right" w:leader="dot" w:pos="9016"/>
            </w:tabs>
            <w:rPr>
              <w:noProof/>
            </w:rPr>
          </w:pPr>
          <w:hyperlink w:anchor="_Toc228742372" w:history="1">
            <w:r w:rsidRPr="00415CAC">
              <w:rPr>
                <w:rStyle w:val="Hyperlink"/>
                <w:noProof/>
              </w:rPr>
              <w:t>Umræða</w:t>
            </w:r>
            <w:r w:rsidRPr="00415CAC">
              <w:rPr>
                <w:noProof/>
                <w:webHidden/>
              </w:rPr>
              <w:tab/>
            </w:r>
            <w:r w:rsidRPr="00415CAC">
              <w:rPr>
                <w:noProof/>
                <w:webHidden/>
              </w:rPr>
              <w:fldChar w:fldCharType="begin"/>
            </w:r>
            <w:r w:rsidRPr="00415CAC">
              <w:rPr>
                <w:noProof/>
                <w:webHidden/>
              </w:rPr>
              <w:instrText xml:space="preserve"> PAGEREF _Toc228742372 \h </w:instrText>
            </w:r>
            <w:r w:rsidRPr="00415CAC">
              <w:rPr>
                <w:noProof/>
                <w:webHidden/>
              </w:rPr>
            </w:r>
            <w:r w:rsidRPr="00415CAC">
              <w:rPr>
                <w:noProof/>
                <w:webHidden/>
              </w:rPr>
              <w:fldChar w:fldCharType="separate"/>
            </w:r>
            <w:r w:rsidRPr="00415CAC">
              <w:rPr>
                <w:noProof/>
                <w:webHidden/>
              </w:rPr>
              <w:t>4</w:t>
            </w:r>
            <w:r w:rsidRPr="00415CAC">
              <w:rPr>
                <w:noProof/>
                <w:webHidden/>
              </w:rPr>
              <w:fldChar w:fldCharType="end"/>
            </w:r>
          </w:hyperlink>
        </w:p>
        <w:p w14:paraId="0C84313C" w14:textId="675563F2" w:rsidR="00415CAC" w:rsidRDefault="00415CAC">
          <w:r w:rsidRPr="00415CAC">
            <w:rPr>
              <w:b/>
              <w:bCs/>
              <w:noProof/>
            </w:rPr>
            <w:fldChar w:fldCharType="end"/>
          </w:r>
        </w:p>
      </w:sdtContent>
    </w:sdt>
    <w:p w14:paraId="6FE71F57" w14:textId="77777777" w:rsidR="003957E1" w:rsidRDefault="003957E1" w:rsidP="003957E1">
      <w:pPr>
        <w:rPr>
          <w:sz w:val="28"/>
          <w:szCs w:val="28"/>
        </w:rPr>
      </w:pPr>
    </w:p>
    <w:p w14:paraId="73F12FD8" w14:textId="77777777" w:rsidR="00415CAC" w:rsidRDefault="00415CAC" w:rsidP="003957E1">
      <w:pPr>
        <w:rPr>
          <w:sz w:val="28"/>
          <w:szCs w:val="28"/>
        </w:rPr>
      </w:pPr>
    </w:p>
    <w:p w14:paraId="5E1FB6D1" w14:textId="77777777" w:rsidR="00415CAC" w:rsidRDefault="00415CAC" w:rsidP="003957E1">
      <w:pPr>
        <w:rPr>
          <w:sz w:val="28"/>
          <w:szCs w:val="28"/>
        </w:rPr>
      </w:pPr>
    </w:p>
    <w:p w14:paraId="2756A247" w14:textId="77777777" w:rsidR="00415CAC" w:rsidRDefault="00415CAC" w:rsidP="003957E1">
      <w:pPr>
        <w:rPr>
          <w:sz w:val="28"/>
          <w:szCs w:val="28"/>
        </w:rPr>
      </w:pPr>
    </w:p>
    <w:p w14:paraId="20D5E456" w14:textId="77777777" w:rsidR="00415CAC" w:rsidRDefault="00415CAC" w:rsidP="003957E1">
      <w:pPr>
        <w:rPr>
          <w:sz w:val="28"/>
          <w:szCs w:val="28"/>
        </w:rPr>
      </w:pPr>
    </w:p>
    <w:p w14:paraId="11687390" w14:textId="77777777" w:rsidR="00415CAC" w:rsidRDefault="00415CAC" w:rsidP="003957E1">
      <w:pPr>
        <w:rPr>
          <w:sz w:val="28"/>
          <w:szCs w:val="28"/>
        </w:rPr>
      </w:pPr>
    </w:p>
    <w:p w14:paraId="25E38116" w14:textId="77777777" w:rsidR="00415CAC" w:rsidRDefault="00415CAC" w:rsidP="003957E1">
      <w:pPr>
        <w:rPr>
          <w:sz w:val="28"/>
          <w:szCs w:val="28"/>
        </w:rPr>
      </w:pPr>
    </w:p>
    <w:p w14:paraId="47579A3A" w14:textId="77777777" w:rsidR="00415CAC" w:rsidRDefault="00415CAC" w:rsidP="003957E1">
      <w:pPr>
        <w:rPr>
          <w:sz w:val="28"/>
          <w:szCs w:val="28"/>
        </w:rPr>
      </w:pPr>
    </w:p>
    <w:p w14:paraId="3C297A9C" w14:textId="77777777" w:rsidR="00415CAC" w:rsidRDefault="00415CAC" w:rsidP="003957E1">
      <w:pPr>
        <w:rPr>
          <w:sz w:val="28"/>
          <w:szCs w:val="28"/>
        </w:rPr>
      </w:pPr>
    </w:p>
    <w:p w14:paraId="373DE9A5" w14:textId="77777777" w:rsidR="00415CAC" w:rsidRDefault="00415CAC" w:rsidP="003957E1">
      <w:pPr>
        <w:rPr>
          <w:sz w:val="28"/>
          <w:szCs w:val="28"/>
        </w:rPr>
      </w:pPr>
    </w:p>
    <w:p w14:paraId="76B468CB" w14:textId="77777777" w:rsidR="00415CAC" w:rsidRDefault="00415CAC" w:rsidP="003957E1">
      <w:pPr>
        <w:rPr>
          <w:sz w:val="28"/>
          <w:szCs w:val="28"/>
        </w:rPr>
      </w:pPr>
    </w:p>
    <w:p w14:paraId="6497ED71" w14:textId="77777777" w:rsidR="00415CAC" w:rsidRDefault="00415CAC" w:rsidP="003957E1">
      <w:pPr>
        <w:rPr>
          <w:sz w:val="28"/>
          <w:szCs w:val="28"/>
        </w:rPr>
      </w:pPr>
    </w:p>
    <w:p w14:paraId="5B45D5BB" w14:textId="77777777" w:rsidR="00415CAC" w:rsidRDefault="00415CAC" w:rsidP="003957E1">
      <w:pPr>
        <w:rPr>
          <w:sz w:val="28"/>
          <w:szCs w:val="28"/>
        </w:rPr>
      </w:pPr>
    </w:p>
    <w:p w14:paraId="30299B76" w14:textId="77777777" w:rsidR="00415CAC" w:rsidRDefault="00415CAC" w:rsidP="003957E1">
      <w:pPr>
        <w:rPr>
          <w:sz w:val="28"/>
          <w:szCs w:val="28"/>
        </w:rPr>
      </w:pPr>
    </w:p>
    <w:p w14:paraId="2866E500" w14:textId="77777777" w:rsidR="00415CAC" w:rsidRDefault="00415CAC" w:rsidP="003957E1">
      <w:pPr>
        <w:rPr>
          <w:sz w:val="28"/>
          <w:szCs w:val="28"/>
        </w:rPr>
      </w:pPr>
    </w:p>
    <w:p w14:paraId="66A1E883" w14:textId="112336CB" w:rsidR="0B181010" w:rsidRDefault="0B181010" w:rsidP="0B181010">
      <w:pPr>
        <w:rPr>
          <w:sz w:val="28"/>
          <w:szCs w:val="28"/>
        </w:rPr>
      </w:pPr>
    </w:p>
    <w:p w14:paraId="5E73539C" w14:textId="77777777" w:rsidR="00415CAC" w:rsidRDefault="00415CAC" w:rsidP="003957E1">
      <w:pPr>
        <w:rPr>
          <w:sz w:val="28"/>
          <w:szCs w:val="28"/>
        </w:rPr>
      </w:pPr>
    </w:p>
    <w:p w14:paraId="086889A4" w14:textId="77777777" w:rsidR="00415CAC" w:rsidRDefault="00415CAC" w:rsidP="003957E1">
      <w:pPr>
        <w:rPr>
          <w:sz w:val="28"/>
          <w:szCs w:val="28"/>
        </w:rPr>
      </w:pPr>
    </w:p>
    <w:p w14:paraId="110D941B" w14:textId="32866E1C" w:rsidR="00A04FF6" w:rsidRDefault="00A04FF6" w:rsidP="00A04FF6">
      <w:pPr>
        <w:pStyle w:val="Heading2"/>
      </w:pPr>
      <w:bookmarkStart w:id="0" w:name="_Toc228742367"/>
      <w:r>
        <w:t>Inngangur</w:t>
      </w:r>
      <w:bookmarkEnd w:id="0"/>
    </w:p>
    <w:p w14:paraId="715C4634" w14:textId="061C2203" w:rsidR="00A04FF6" w:rsidRDefault="00A04FF6" w:rsidP="00A04FF6">
      <w:r w:rsidRPr="00A04FF6">
        <w:t>Markmið þessa verkefnis var sá að hanna og smíða svokallaða rafgas byssu sem notar eldfimt gas til þess að mynda þrýsting og hreyfiorku. Verkefnið tengist eðlisfræði og efnafræði, sérstaklega brennslu, gasþrýstingi og orkubreytingum.</w:t>
      </w:r>
    </w:p>
    <w:p w14:paraId="7B89D18C" w14:textId="0790EE7C" w:rsidR="00A04FF6" w:rsidRDefault="00A04FF6" w:rsidP="00A04FF6"/>
    <w:p w14:paraId="1A30C911" w14:textId="615C9554" w:rsidR="00A04FF6" w:rsidRDefault="00A04FF6" w:rsidP="00A04FF6">
      <w:pPr>
        <w:pStyle w:val="Heading2"/>
      </w:pPr>
      <w:bookmarkStart w:id="1" w:name="_Toc228742368"/>
      <w:r>
        <w:t>Efni og búnaður</w:t>
      </w:r>
      <w:bookmarkEnd w:id="1"/>
    </w:p>
    <w:p w14:paraId="03A4DBE1" w14:textId="330C0236" w:rsidR="00A04FF6" w:rsidRPr="00A04FF6" w:rsidRDefault="00A04FF6" w:rsidP="00A04FF6">
      <w:pPr>
        <w:pStyle w:val="ListParagraph"/>
        <w:numPr>
          <w:ilvl w:val="0"/>
          <w:numId w:val="1"/>
        </w:numPr>
      </w:pPr>
      <w:r>
        <w:t>Tvær</w:t>
      </w:r>
      <w:r w:rsidRPr="00A04FF6">
        <w:t xml:space="preserve"> 2 lítra plastflöskur </w:t>
      </w:r>
    </w:p>
    <w:p w14:paraId="66940779" w14:textId="5CC25BE2" w:rsidR="00A04FF6" w:rsidRPr="00A04FF6" w:rsidRDefault="00A04FF6" w:rsidP="00A04FF6">
      <w:pPr>
        <w:pStyle w:val="ListParagraph"/>
        <w:numPr>
          <w:ilvl w:val="0"/>
          <w:numId w:val="1"/>
        </w:numPr>
      </w:pPr>
      <w:r w:rsidRPr="00A04FF6">
        <w:t xml:space="preserve">Viðarplanki </w:t>
      </w:r>
    </w:p>
    <w:p w14:paraId="57EFAAC3" w14:textId="7CC0C0AC" w:rsidR="00A04FF6" w:rsidRPr="00A04FF6" w:rsidRDefault="00A04FF6" w:rsidP="00A04FF6">
      <w:pPr>
        <w:pStyle w:val="ListParagraph"/>
        <w:numPr>
          <w:ilvl w:val="0"/>
          <w:numId w:val="1"/>
        </w:numPr>
      </w:pPr>
      <w:r w:rsidRPr="00A04FF6">
        <w:t xml:space="preserve">Plastslanga (2 m, 1 cm þvermál) </w:t>
      </w:r>
    </w:p>
    <w:p w14:paraId="2076D3B5" w14:textId="508ADB17" w:rsidR="00A04FF6" w:rsidRPr="00A04FF6" w:rsidRDefault="00A04FF6" w:rsidP="00A04FF6">
      <w:pPr>
        <w:pStyle w:val="ListParagraph"/>
        <w:numPr>
          <w:ilvl w:val="0"/>
          <w:numId w:val="1"/>
        </w:numPr>
      </w:pPr>
      <w:r w:rsidRPr="00A04FF6">
        <w:t>Gasstútur</w:t>
      </w:r>
      <w:r>
        <w:t>/kveikjari</w:t>
      </w:r>
      <w:r w:rsidRPr="00A04FF6">
        <w:t xml:space="preserve"> (fyrir própan gas) </w:t>
      </w:r>
    </w:p>
    <w:p w14:paraId="09A48A91" w14:textId="3FA5B468" w:rsidR="00A04FF6" w:rsidRPr="00A04FF6" w:rsidRDefault="00A04FF6" w:rsidP="00A04FF6">
      <w:pPr>
        <w:pStyle w:val="ListParagraph"/>
        <w:numPr>
          <w:ilvl w:val="0"/>
          <w:numId w:val="1"/>
        </w:numPr>
      </w:pPr>
      <w:r w:rsidRPr="00A04FF6">
        <w:t xml:space="preserve">Gaskútur (própan) </w:t>
      </w:r>
    </w:p>
    <w:p w14:paraId="08649EEB" w14:textId="5306D09F" w:rsidR="00A04FF6" w:rsidRPr="00A04FF6" w:rsidRDefault="00A04FF6" w:rsidP="00A04FF6">
      <w:pPr>
        <w:pStyle w:val="ListParagraph"/>
        <w:numPr>
          <w:ilvl w:val="0"/>
          <w:numId w:val="1"/>
        </w:numPr>
      </w:pPr>
      <w:r w:rsidRPr="00A04FF6">
        <w:t xml:space="preserve">Pipe strap </w:t>
      </w:r>
    </w:p>
    <w:p w14:paraId="1731405E" w14:textId="24D363F8" w:rsidR="00A04FF6" w:rsidRPr="00A04FF6" w:rsidRDefault="00A04FF6" w:rsidP="00A04FF6">
      <w:pPr>
        <w:pStyle w:val="ListParagraph"/>
        <w:numPr>
          <w:ilvl w:val="0"/>
          <w:numId w:val="1"/>
        </w:numPr>
      </w:pPr>
      <w:r>
        <w:t>Tveggja hliða l</w:t>
      </w:r>
      <w:r w:rsidRPr="00A04FF6">
        <w:t xml:space="preserve">ímband </w:t>
      </w:r>
    </w:p>
    <w:p w14:paraId="268E0DED" w14:textId="5D7466AD" w:rsidR="00A04FF6" w:rsidRDefault="00A04FF6" w:rsidP="00A04FF6">
      <w:pPr>
        <w:pStyle w:val="ListParagraph"/>
        <w:numPr>
          <w:ilvl w:val="0"/>
          <w:numId w:val="1"/>
        </w:numPr>
      </w:pPr>
      <w:r w:rsidRPr="00A04FF6">
        <w:t>Skrúfur og verkfæri (bor, sög</w:t>
      </w:r>
      <w:r>
        <w:t>)</w:t>
      </w:r>
      <w:r w:rsidRPr="00A04FF6">
        <w:t xml:space="preserve"> </w:t>
      </w:r>
    </w:p>
    <w:p w14:paraId="2607F672" w14:textId="77777777" w:rsidR="00A04FF6" w:rsidRDefault="00A04FF6" w:rsidP="00A04FF6">
      <w:pPr>
        <w:ind w:left="360"/>
      </w:pPr>
    </w:p>
    <w:p w14:paraId="594E9D15" w14:textId="59D34887" w:rsidR="00A04FF6" w:rsidRDefault="00A04FF6" w:rsidP="00A04FF6">
      <w:pPr>
        <w:pStyle w:val="Heading2"/>
      </w:pPr>
      <w:bookmarkStart w:id="2" w:name="_Toc228742369"/>
      <w:r>
        <w:t>Aðferð</w:t>
      </w:r>
      <w:bookmarkEnd w:id="2"/>
    </w:p>
    <w:p w14:paraId="486984F2" w14:textId="1027F86B" w:rsidR="00A04FF6" w:rsidRPr="00A04FF6" w:rsidRDefault="00A04FF6" w:rsidP="00A04FF6">
      <w:r w:rsidRPr="00A04FF6">
        <w:t>Tvær plastflöskur voru festar saman til að mynda hlaup</w:t>
      </w:r>
      <w:r>
        <w:t>, b</w:t>
      </w:r>
      <w:r w:rsidRPr="00A04FF6">
        <w:t>otn annarrar flöskunnar var sagaður af</w:t>
      </w:r>
      <w:r>
        <w:t>, á</w:t>
      </w:r>
      <w:r w:rsidRPr="00A04FF6">
        <w:t xml:space="preserve"> hin</w:t>
      </w:r>
      <w:r>
        <w:t>n</w:t>
      </w:r>
      <w:r w:rsidRPr="00A04FF6">
        <w:t xml:space="preserve"> endan</w:t>
      </w:r>
      <w:r>
        <w:t>n</w:t>
      </w:r>
      <w:r w:rsidRPr="00A04FF6">
        <w:t xml:space="preserve"> var gert 2 cm gat. </w:t>
      </w:r>
    </w:p>
    <w:p w14:paraId="680BCBD9" w14:textId="473EDC3C" w:rsidR="00A04FF6" w:rsidRPr="00A04FF6" w:rsidRDefault="00A04FF6" w:rsidP="00A04FF6">
      <w:r w:rsidRPr="00A04FF6">
        <w:t>Viðarplanki var sagaður í svipaða lengd og flöskurnar</w:t>
      </w:r>
      <w:r w:rsidR="00F23955">
        <w:t>, þ</w:t>
      </w:r>
      <w:r w:rsidRPr="00A04FF6">
        <w:t>rjú göt voru boruð í hlið planksins</w:t>
      </w:r>
      <w:r w:rsidR="00F23955">
        <w:t>, f</w:t>
      </w:r>
      <w:r w:rsidRPr="00A04FF6">
        <w:t xml:space="preserve">löskurnar voru límdar á plankann með tvöföldu límbandi. </w:t>
      </w:r>
    </w:p>
    <w:p w14:paraId="1BDBA962" w14:textId="18399D54" w:rsidR="00564DFD" w:rsidRDefault="00A04FF6" w:rsidP="00A04FF6">
      <w:r w:rsidRPr="00A04FF6">
        <w:t xml:space="preserve">Plastslanga var tengd </w:t>
      </w:r>
      <w:r w:rsidR="00BC1D4A">
        <w:t>, a</w:t>
      </w:r>
      <w:r w:rsidRPr="00A04FF6">
        <w:t>nnar endi í gat</w:t>
      </w:r>
      <w:r w:rsidR="00BC1D4A">
        <w:t>ið</w:t>
      </w:r>
      <w:r w:rsidRPr="00A04FF6">
        <w:t xml:space="preserve"> á flöskunni</w:t>
      </w:r>
      <w:r w:rsidR="00BC1D4A">
        <w:t>, s</w:t>
      </w:r>
      <w:r w:rsidRPr="00A04FF6">
        <w:t xml:space="preserve">langan </w:t>
      </w:r>
      <w:r w:rsidR="00BC1D4A">
        <w:t xml:space="preserve">var </w:t>
      </w:r>
      <w:r w:rsidRPr="00A04FF6">
        <w:t>leidd í gegnum götin í plank</w:t>
      </w:r>
      <w:r w:rsidR="00564DFD">
        <w:t>a</w:t>
      </w:r>
      <w:r w:rsidRPr="00A04FF6">
        <w:t xml:space="preserve">num </w:t>
      </w:r>
      <w:r w:rsidR="000739EA">
        <w:t xml:space="preserve">og í kringum </w:t>
      </w:r>
      <w:r w:rsidR="00564DFD">
        <w:t>flöskurnar og h</w:t>
      </w:r>
      <w:r w:rsidRPr="00A04FF6">
        <w:t>inn endinn tengdur við gasstút</w:t>
      </w:r>
      <w:r w:rsidR="00564DFD">
        <w:t xml:space="preserve">. </w:t>
      </w:r>
    </w:p>
    <w:p w14:paraId="1D2BA678" w14:textId="567D99C3" w:rsidR="0088225F" w:rsidRPr="00A04FF6" w:rsidRDefault="00A04FF6" w:rsidP="0088225F">
      <w:r w:rsidRPr="00A04FF6">
        <w:t>Gasstúturinn var skrúfaður fastur með pipe strap</w:t>
      </w:r>
      <w:r w:rsidR="0088225F">
        <w:t>, g</w:t>
      </w:r>
      <w:r w:rsidR="0088225F" w:rsidRPr="00A04FF6">
        <w:t>askútur var tengdur við stútinn.</w:t>
      </w:r>
    </w:p>
    <w:p w14:paraId="099AA541" w14:textId="3D31A576" w:rsidR="00B35101" w:rsidRDefault="00A04FF6" w:rsidP="00A04FF6">
      <w:r w:rsidRPr="00A04FF6">
        <w:t>Handfang var búið til</w:t>
      </w:r>
      <w:r w:rsidR="00E4367B">
        <w:t xml:space="preserve"> </w:t>
      </w:r>
      <w:r w:rsidRPr="00A04FF6">
        <w:t xml:space="preserve">úr stuttum </w:t>
      </w:r>
      <w:r w:rsidR="00130AC7">
        <w:t>viðar</w:t>
      </w:r>
      <w:r w:rsidRPr="00A04FF6">
        <w:t>bút</w:t>
      </w:r>
      <w:r w:rsidR="00E4367B">
        <w:t xml:space="preserve"> og skrúfað á.</w:t>
      </w:r>
    </w:p>
    <w:p w14:paraId="4CE1736A" w14:textId="65C80635" w:rsidR="00B35101" w:rsidRDefault="00B35101" w:rsidP="00A04FF6">
      <w:r>
        <w:t xml:space="preserve">Byssan virkar þannig að Própan gasi er dælt inn í slönguna </w:t>
      </w:r>
      <w:r w:rsidR="00104285">
        <w:t>og blandast lofti í hlaupinu, kveikt er í gasinu</w:t>
      </w:r>
      <w:r w:rsidR="00F87231">
        <w:t xml:space="preserve"> og bruninn myndar mikinn þrýsting sem ýtir loftinu og gasinu út úr hlaupinu með krafti.</w:t>
      </w:r>
    </w:p>
    <w:p w14:paraId="228F4011" w14:textId="77777777" w:rsidR="0038066B" w:rsidRDefault="0038066B" w:rsidP="00A04FF6"/>
    <w:p w14:paraId="10046664" w14:textId="77777777" w:rsidR="0038066B" w:rsidRDefault="0038066B" w:rsidP="00A04FF6"/>
    <w:p w14:paraId="7BB1881E" w14:textId="77777777" w:rsidR="0038066B" w:rsidRDefault="0038066B" w:rsidP="00A04FF6"/>
    <w:p w14:paraId="31CC79B6" w14:textId="77777777" w:rsidR="0038066B" w:rsidRDefault="0038066B" w:rsidP="00A04FF6"/>
    <w:p w14:paraId="43476C4A" w14:textId="619A2D59" w:rsidR="0038066B" w:rsidRDefault="005E5108" w:rsidP="00A04FF6">
      <w:r>
        <w:rPr>
          <w:noProof/>
        </w:rPr>
        <w:lastRenderedPageBreak/>
        <w:drawing>
          <wp:anchor distT="0" distB="0" distL="114300" distR="114300" simplePos="0" relativeHeight="251662336" behindDoc="0" locked="0" layoutInCell="1" allowOverlap="1" wp14:anchorId="7F5C87C6" wp14:editId="16B4B857">
            <wp:simplePos x="0" y="0"/>
            <wp:positionH relativeFrom="margin">
              <wp:posOffset>2124710</wp:posOffset>
            </wp:positionH>
            <wp:positionV relativeFrom="paragraph">
              <wp:posOffset>3583940</wp:posOffset>
            </wp:positionV>
            <wp:extent cx="4572635" cy="3429635"/>
            <wp:effectExtent l="0" t="0" r="0" b="0"/>
            <wp:wrapSquare wrapText="bothSides"/>
            <wp:docPr id="902194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572635" cy="3429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79667393" wp14:editId="7A5FEAE7">
            <wp:simplePos x="0" y="0"/>
            <wp:positionH relativeFrom="page">
              <wp:posOffset>-489585</wp:posOffset>
            </wp:positionH>
            <wp:positionV relativeFrom="paragraph">
              <wp:posOffset>3573145</wp:posOffset>
            </wp:positionV>
            <wp:extent cx="4582795" cy="3432810"/>
            <wp:effectExtent l="3493" t="0" r="0" b="0"/>
            <wp:wrapSquare wrapText="bothSides"/>
            <wp:docPr id="1969470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4582795" cy="3432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66B">
        <w:rPr>
          <w:noProof/>
        </w:rPr>
        <w:drawing>
          <wp:anchor distT="0" distB="0" distL="114300" distR="114300" simplePos="0" relativeHeight="251661312" behindDoc="0" locked="0" layoutInCell="1" allowOverlap="1" wp14:anchorId="53F612B5" wp14:editId="1A9203D8">
            <wp:simplePos x="0" y="0"/>
            <wp:positionH relativeFrom="page">
              <wp:align>left</wp:align>
            </wp:positionH>
            <wp:positionV relativeFrom="paragraph">
              <wp:posOffset>11430</wp:posOffset>
            </wp:positionV>
            <wp:extent cx="3602990" cy="2699385"/>
            <wp:effectExtent l="0" t="0" r="0" b="5715"/>
            <wp:wrapSquare wrapText="bothSides"/>
            <wp:docPr id="19367281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2529" cy="270659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066B">
        <w:rPr>
          <w:noProof/>
        </w:rPr>
        <w:drawing>
          <wp:anchor distT="0" distB="0" distL="114300" distR="114300" simplePos="0" relativeHeight="251660288" behindDoc="0" locked="0" layoutInCell="1" allowOverlap="1" wp14:anchorId="5D7EBAF8" wp14:editId="3573124E">
            <wp:simplePos x="0" y="0"/>
            <wp:positionH relativeFrom="page">
              <wp:posOffset>3722733</wp:posOffset>
            </wp:positionH>
            <wp:positionV relativeFrom="paragraph">
              <wp:posOffset>0</wp:posOffset>
            </wp:positionV>
            <wp:extent cx="3689985" cy="2764155"/>
            <wp:effectExtent l="0" t="0" r="5715" b="0"/>
            <wp:wrapSquare wrapText="bothSides"/>
            <wp:docPr id="14891774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9985" cy="27641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ACE5F5" w14:textId="0C0508B1" w:rsidR="00800DB3" w:rsidRDefault="00800DB3" w:rsidP="001124E8">
      <w:pPr>
        <w:pStyle w:val="Heading2"/>
      </w:pPr>
      <w:bookmarkStart w:id="3" w:name="_Toc228742370"/>
    </w:p>
    <w:p w14:paraId="56FDED41" w14:textId="759A1121" w:rsidR="00800DB3" w:rsidRDefault="00800DB3" w:rsidP="00800DB3"/>
    <w:p w14:paraId="6614F84D" w14:textId="7585EDFB" w:rsidR="00800DB3" w:rsidRPr="00800DB3" w:rsidRDefault="00800DB3" w:rsidP="00800DB3"/>
    <w:p w14:paraId="2F29069F" w14:textId="6BB1F6EB" w:rsidR="00800DB3" w:rsidRDefault="00800DB3" w:rsidP="001124E8">
      <w:pPr>
        <w:pStyle w:val="Heading2"/>
      </w:pPr>
    </w:p>
    <w:p w14:paraId="1DF19A22" w14:textId="23C03982" w:rsidR="001124E8" w:rsidRDefault="001124E8" w:rsidP="001124E8">
      <w:pPr>
        <w:pStyle w:val="Heading2"/>
      </w:pPr>
      <w:r>
        <w:t>Vísindin</w:t>
      </w:r>
      <w:bookmarkEnd w:id="3"/>
    </w:p>
    <w:p w14:paraId="78484787" w14:textId="6A293134" w:rsidR="001124E8" w:rsidRDefault="00102A66" w:rsidP="001124E8">
      <w:pPr>
        <w:rPr>
          <w:b/>
          <w:bCs/>
        </w:rPr>
      </w:pPr>
      <w:r w:rsidRPr="00ED0492">
        <w:rPr>
          <w:b/>
          <w:bCs/>
        </w:rPr>
        <w:t>Bennsla</w:t>
      </w:r>
    </w:p>
    <w:p w14:paraId="0E750B21" w14:textId="0C80DF2D" w:rsidR="00ED0492" w:rsidRDefault="00ED0492" w:rsidP="001124E8">
      <w:pPr>
        <w:rPr>
          <w:rFonts w:eastAsiaTheme="minorEastAsia"/>
        </w:rPr>
      </w:pPr>
      <w:r>
        <w:t xml:space="preserve">Própan brennur samkvæmt jöfnunni: </w:t>
      </w:r>
      <m:oMath>
        <m:sSub>
          <m:sSubPr>
            <m:ctrlPr>
              <w:rPr>
                <w:rFonts w:ascii="Cambria Math" w:hAnsi="Cambria Math"/>
              </w:rPr>
            </m:ctrlPr>
          </m:sSubPr>
          <m:e>
            <m:r>
              <w:rPr>
                <w:rFonts w:ascii="Cambria Math" w:hAnsi="Cambria Math"/>
              </w:rPr>
              <m:t>C</m:t>
            </m:r>
          </m:e>
          <m:sub>
            <m:r>
              <w:rPr>
                <w:rFonts w:ascii="Cambria Math" w:hAnsi="Cambria Math"/>
              </w:rPr>
              <m:t>3</m:t>
            </m:r>
          </m:sub>
        </m:sSub>
        <m:sSub>
          <m:sSubPr>
            <m:ctrlPr>
              <w:rPr>
                <w:rFonts w:ascii="Cambria Math" w:hAnsi="Cambria Math"/>
              </w:rPr>
            </m:ctrlPr>
          </m:sSubPr>
          <m:e>
            <m:r>
              <w:rPr>
                <w:rFonts w:ascii="Cambria Math" w:hAnsi="Cambria Math"/>
              </w:rPr>
              <m:t>H</m:t>
            </m:r>
          </m:e>
          <m:sub>
            <m:r>
              <w:rPr>
                <w:rFonts w:ascii="Cambria Math" w:hAnsi="Cambria Math"/>
              </w:rPr>
              <m:t>8</m:t>
            </m:r>
          </m:sub>
        </m:sSub>
        <m:r>
          <w:rPr>
            <w:rFonts w:ascii="Cambria Math" w:hAnsi="Cambria Math"/>
          </w:rPr>
          <m:t>+5</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→3C</m:t>
        </m:r>
        <m:sSub>
          <m:sSubPr>
            <m:ctrlPr>
              <w:rPr>
                <w:rFonts w:ascii="Cambria Math" w:hAnsi="Cambria Math"/>
              </w:rPr>
            </m:ctrlPr>
          </m:sSubPr>
          <m:e>
            <m:r>
              <w:rPr>
                <w:rFonts w:ascii="Cambria Math" w:hAnsi="Cambria Math"/>
              </w:rPr>
              <m:t>O</m:t>
            </m:r>
          </m:e>
          <m:sub>
            <m:r>
              <w:rPr>
                <w:rFonts w:ascii="Cambria Math" w:hAnsi="Cambria Math"/>
              </w:rPr>
              <m:t>2</m:t>
            </m:r>
          </m:sub>
        </m:sSub>
        <m:r>
          <w:rPr>
            <w:rFonts w:ascii="Cambria Math" w:hAnsi="Cambria Math"/>
          </w:rPr>
          <m:t>+4</m:t>
        </m:r>
        <m:sSub>
          <m:sSubPr>
            <m:ctrlPr>
              <w:rPr>
                <w:rFonts w:ascii="Cambria Math" w:hAnsi="Cambria Math"/>
              </w:rPr>
            </m:ctrlPr>
          </m:sSubPr>
          <m:e>
            <m:r>
              <w:rPr>
                <w:rFonts w:ascii="Cambria Math" w:hAnsi="Cambria Math"/>
              </w:rPr>
              <m:t>H</m:t>
            </m:r>
          </m:e>
          <m:sub>
            <m:r>
              <w:rPr>
                <w:rFonts w:ascii="Cambria Math" w:hAnsi="Cambria Math"/>
              </w:rPr>
              <m:t>2</m:t>
            </m:r>
          </m:sub>
        </m:sSub>
        <m:r>
          <w:rPr>
            <w:rFonts w:ascii="Cambria Math" w:hAnsi="Cambria Math"/>
          </w:rPr>
          <m:t>O+</m:t>
        </m:r>
        <m:r>
          <m:rPr>
            <m:nor/>
          </m:rPr>
          <m:t>orka</m:t>
        </m:r>
      </m:oMath>
    </w:p>
    <w:p w14:paraId="2AEED4CB" w14:textId="3F1D849A" w:rsidR="0017177A" w:rsidRDefault="0017177A" w:rsidP="001124E8">
      <w:pPr>
        <w:rPr>
          <w:rFonts w:eastAsiaTheme="minorEastAsia"/>
        </w:rPr>
      </w:pPr>
      <w:r>
        <w:rPr>
          <w:rFonts w:eastAsiaTheme="minorEastAsia"/>
        </w:rPr>
        <w:t>Við brunan verður efnaorka að varmaorku</w:t>
      </w:r>
      <w:r w:rsidR="00AF1477">
        <w:rPr>
          <w:rFonts w:eastAsiaTheme="minorEastAsia"/>
        </w:rPr>
        <w:t xml:space="preserve"> og þrýsting og heita gasið þennst út á leifturhraða</w:t>
      </w:r>
      <w:r w:rsidR="007D5A67">
        <w:rPr>
          <w:rFonts w:eastAsiaTheme="minorEastAsia"/>
        </w:rPr>
        <w:t>.</w:t>
      </w:r>
    </w:p>
    <w:p w14:paraId="308E1008" w14:textId="05FA3353" w:rsidR="007D5A67" w:rsidRDefault="007D5A67" w:rsidP="001124E8">
      <w:pPr>
        <w:rPr>
          <w:rFonts w:eastAsiaTheme="minorEastAsia"/>
          <w:b/>
          <w:bCs/>
        </w:rPr>
      </w:pPr>
      <w:r>
        <w:rPr>
          <w:rFonts w:eastAsiaTheme="minorEastAsia"/>
          <w:b/>
          <w:bCs/>
        </w:rPr>
        <w:t>Gasþrýstingur</w:t>
      </w:r>
    </w:p>
    <w:p w14:paraId="6485DC77" w14:textId="2A678157" w:rsidR="00413B2D" w:rsidRDefault="009B7C51" w:rsidP="001124E8">
      <w:pPr>
        <w:rPr>
          <w:rFonts w:eastAsiaTheme="minorEastAsia"/>
        </w:rPr>
      </w:pPr>
      <w:r>
        <w:rPr>
          <w:rFonts w:eastAsiaTheme="minorEastAsia"/>
        </w:rPr>
        <w:t>Þegar gasið</w:t>
      </w:r>
      <w:r w:rsidR="007C5277">
        <w:rPr>
          <w:rFonts w:eastAsiaTheme="minorEastAsia"/>
        </w:rPr>
        <w:t xml:space="preserve"> hitnar stækkar þrýstingurinn samkvæmt gaslögmálinu: </w:t>
      </w:r>
      <w:r w:rsidR="007C5277" w:rsidRPr="007C5277">
        <w:rPr>
          <w:rFonts w:eastAsiaTheme="minorEastAsia"/>
        </w:rPr>
        <w:t>P</w:t>
      </w:r>
      <w:r w:rsidR="007C5277" w:rsidRPr="007C5277">
        <w:rPr>
          <w:rFonts w:ascii="Cambria Math" w:eastAsiaTheme="minorEastAsia" w:hAnsi="Cambria Math" w:cs="Cambria Math"/>
        </w:rPr>
        <w:t>∝</w:t>
      </w:r>
      <w:r w:rsidR="007C5277" w:rsidRPr="007C5277">
        <w:rPr>
          <w:rFonts w:eastAsiaTheme="minorEastAsia"/>
        </w:rPr>
        <w:t>T</w:t>
      </w:r>
      <w:r w:rsidR="008E56F7">
        <w:rPr>
          <w:rFonts w:eastAsiaTheme="minorEastAsia"/>
        </w:rPr>
        <w:t xml:space="preserve"> </w:t>
      </w:r>
    </w:p>
    <w:p w14:paraId="4AE364E0" w14:textId="6AAE6D99" w:rsidR="007D5A67" w:rsidRDefault="00413B2D" w:rsidP="001124E8">
      <w:pPr>
        <w:rPr>
          <w:rFonts w:eastAsiaTheme="minorEastAsia"/>
        </w:rPr>
      </w:pPr>
      <w:r>
        <w:rPr>
          <w:rFonts w:eastAsiaTheme="minorEastAsia"/>
        </w:rPr>
        <w:t>Þetta þýðir að þ</w:t>
      </w:r>
      <w:r w:rsidR="007B12B4">
        <w:rPr>
          <w:rFonts w:eastAsiaTheme="minorEastAsia"/>
        </w:rPr>
        <w:t xml:space="preserve">rýstingur eykst þegar hitastig </w:t>
      </w:r>
      <w:r>
        <w:rPr>
          <w:rFonts w:eastAsiaTheme="minorEastAsia"/>
        </w:rPr>
        <w:t>hækkar og þess vegna veldur þrýstingurinn sprengingu</w:t>
      </w:r>
      <w:r w:rsidR="00E027DD">
        <w:rPr>
          <w:rFonts w:eastAsiaTheme="minorEastAsia"/>
        </w:rPr>
        <w:t>.</w:t>
      </w:r>
    </w:p>
    <w:p w14:paraId="4A61AB55" w14:textId="675C346D" w:rsidR="00E027DD" w:rsidRDefault="00E027DD" w:rsidP="001124E8">
      <w:pPr>
        <w:rPr>
          <w:rFonts w:eastAsiaTheme="minorEastAsia"/>
          <w:b/>
          <w:bCs/>
        </w:rPr>
      </w:pPr>
      <w:r>
        <w:rPr>
          <w:rFonts w:eastAsiaTheme="minorEastAsia"/>
          <w:b/>
          <w:bCs/>
        </w:rPr>
        <w:t>Orkubreytingar</w:t>
      </w:r>
    </w:p>
    <w:p w14:paraId="648C079E" w14:textId="4381AAAB" w:rsidR="005E5108" w:rsidRDefault="00E027DD" w:rsidP="005E5108">
      <w:pPr>
        <w:rPr>
          <w:rFonts w:eastAsiaTheme="minorEastAsia"/>
        </w:rPr>
      </w:pPr>
      <w:r>
        <w:rPr>
          <w:rFonts w:eastAsiaTheme="minorEastAsia"/>
        </w:rPr>
        <w:t xml:space="preserve">Gas(efnaorka) </w:t>
      </w:r>
      <w:r w:rsidR="00401057" w:rsidRPr="00401057">
        <w:rPr>
          <w:rFonts w:eastAsiaTheme="minorEastAsia"/>
        </w:rPr>
        <w:t>→</w:t>
      </w:r>
      <w:r w:rsidR="00401057">
        <w:rPr>
          <w:rFonts w:eastAsiaTheme="minorEastAsia"/>
        </w:rPr>
        <w:t xml:space="preserve"> varmaorka </w:t>
      </w:r>
      <w:r w:rsidR="00916237" w:rsidRPr="00916237">
        <w:rPr>
          <w:rFonts w:eastAsiaTheme="minorEastAsia"/>
        </w:rPr>
        <w:t>→</w:t>
      </w:r>
      <w:r w:rsidR="00916237">
        <w:rPr>
          <w:rFonts w:eastAsiaTheme="minorEastAsia"/>
        </w:rPr>
        <w:t xml:space="preserve"> þrýstingsorka </w:t>
      </w:r>
      <w:r w:rsidR="00916237" w:rsidRPr="00916237">
        <w:rPr>
          <w:rFonts w:eastAsiaTheme="minorEastAsia"/>
        </w:rPr>
        <w:t>→</w:t>
      </w:r>
      <w:r w:rsidR="00916237">
        <w:rPr>
          <w:rFonts w:eastAsiaTheme="minorEastAsia"/>
        </w:rPr>
        <w:t xml:space="preserve"> hreyfiorka.</w:t>
      </w:r>
      <w:bookmarkStart w:id="4" w:name="_Toc228742371"/>
    </w:p>
    <w:p w14:paraId="404C9436" w14:textId="1BA87D92" w:rsidR="005E5108" w:rsidRDefault="00E97F58" w:rsidP="005E5108">
      <w:pPr>
        <w:rPr>
          <w:rFonts w:eastAsiaTheme="minorEastAsia"/>
        </w:rPr>
      </w:pPr>
      <w:r>
        <w:rPr>
          <w:noProof/>
        </w:rPr>
        <w:drawing>
          <wp:anchor distT="0" distB="0" distL="114300" distR="114300" simplePos="0" relativeHeight="251664384" behindDoc="0" locked="0" layoutInCell="1" allowOverlap="1" wp14:anchorId="517E8004" wp14:editId="30FDFAD5">
            <wp:simplePos x="0" y="0"/>
            <wp:positionH relativeFrom="page">
              <wp:posOffset>2560320</wp:posOffset>
            </wp:positionH>
            <wp:positionV relativeFrom="paragraph">
              <wp:posOffset>7289</wp:posOffset>
            </wp:positionV>
            <wp:extent cx="2368550" cy="5146675"/>
            <wp:effectExtent l="0" t="0" r="0" b="0"/>
            <wp:wrapSquare wrapText="bothSides"/>
            <wp:docPr id="1334077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8550" cy="5146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E166D0" w14:textId="0DB9601A" w:rsidR="005E5108" w:rsidRDefault="005E5108" w:rsidP="005E5108">
      <w:pPr>
        <w:rPr>
          <w:rFonts w:eastAsiaTheme="minorEastAsia"/>
        </w:rPr>
      </w:pPr>
    </w:p>
    <w:p w14:paraId="5EE4FCB6" w14:textId="77777777" w:rsidR="005E5108" w:rsidRDefault="005E5108" w:rsidP="005E5108">
      <w:pPr>
        <w:rPr>
          <w:rFonts w:eastAsiaTheme="minorEastAsia"/>
        </w:rPr>
      </w:pPr>
    </w:p>
    <w:p w14:paraId="01A4C2A3" w14:textId="77777777" w:rsidR="005E5108" w:rsidRDefault="005E5108" w:rsidP="005E5108">
      <w:pPr>
        <w:rPr>
          <w:rFonts w:eastAsiaTheme="minorEastAsia"/>
        </w:rPr>
      </w:pPr>
    </w:p>
    <w:p w14:paraId="24D2374C" w14:textId="77777777" w:rsidR="005E5108" w:rsidRDefault="005E5108" w:rsidP="005E5108">
      <w:pPr>
        <w:rPr>
          <w:rFonts w:eastAsiaTheme="minorEastAsia"/>
        </w:rPr>
      </w:pPr>
    </w:p>
    <w:p w14:paraId="2CE98052" w14:textId="77777777" w:rsidR="005E5108" w:rsidRDefault="005E5108" w:rsidP="005E5108">
      <w:pPr>
        <w:rPr>
          <w:rFonts w:eastAsiaTheme="minorEastAsia"/>
        </w:rPr>
      </w:pPr>
    </w:p>
    <w:p w14:paraId="55DF52A1" w14:textId="77777777" w:rsidR="005E5108" w:rsidRDefault="005E5108" w:rsidP="005E5108">
      <w:pPr>
        <w:rPr>
          <w:rFonts w:eastAsiaTheme="minorEastAsia"/>
        </w:rPr>
      </w:pPr>
    </w:p>
    <w:p w14:paraId="6EE307F2" w14:textId="77777777" w:rsidR="005E5108" w:rsidRDefault="005E5108" w:rsidP="005E5108">
      <w:pPr>
        <w:rPr>
          <w:rFonts w:eastAsiaTheme="minorEastAsia"/>
        </w:rPr>
      </w:pPr>
    </w:p>
    <w:p w14:paraId="6C551309" w14:textId="77777777" w:rsidR="00FA6FF9" w:rsidRDefault="00FA6FF9" w:rsidP="005E5108">
      <w:pPr>
        <w:rPr>
          <w:rFonts w:eastAsiaTheme="minorEastAsia"/>
        </w:rPr>
      </w:pPr>
    </w:p>
    <w:p w14:paraId="16594D71" w14:textId="77777777" w:rsidR="00FA6FF9" w:rsidRDefault="00FA6FF9" w:rsidP="005E5108">
      <w:pPr>
        <w:rPr>
          <w:rFonts w:eastAsiaTheme="minorEastAsia"/>
        </w:rPr>
      </w:pPr>
    </w:p>
    <w:p w14:paraId="47EFFB54" w14:textId="77777777" w:rsidR="00FA6FF9" w:rsidRDefault="00FA6FF9" w:rsidP="005E5108">
      <w:pPr>
        <w:rPr>
          <w:rFonts w:eastAsiaTheme="minorEastAsia"/>
        </w:rPr>
      </w:pPr>
    </w:p>
    <w:p w14:paraId="24CA8DB8" w14:textId="77777777" w:rsidR="00FA6FF9" w:rsidRDefault="00FA6FF9" w:rsidP="005E5108">
      <w:pPr>
        <w:rPr>
          <w:rFonts w:eastAsiaTheme="minorEastAsia"/>
        </w:rPr>
      </w:pPr>
    </w:p>
    <w:p w14:paraId="14B02DE9" w14:textId="77777777" w:rsidR="00FA6FF9" w:rsidRDefault="00FA6FF9" w:rsidP="005E5108">
      <w:pPr>
        <w:rPr>
          <w:rFonts w:eastAsiaTheme="minorEastAsia"/>
        </w:rPr>
      </w:pPr>
    </w:p>
    <w:p w14:paraId="70BCE227" w14:textId="77777777" w:rsidR="00FA6FF9" w:rsidRDefault="00FA6FF9" w:rsidP="005E5108">
      <w:pPr>
        <w:rPr>
          <w:rFonts w:eastAsiaTheme="minorEastAsia"/>
        </w:rPr>
      </w:pPr>
    </w:p>
    <w:p w14:paraId="5BC0C8B0" w14:textId="72C401F5" w:rsidR="00354295" w:rsidRPr="00E027DD" w:rsidRDefault="00354295" w:rsidP="00354295">
      <w:pPr>
        <w:pStyle w:val="Heading2"/>
        <w:rPr>
          <w:rFonts w:eastAsiaTheme="minorEastAsia"/>
        </w:rPr>
      </w:pPr>
      <w:r>
        <w:rPr>
          <w:rFonts w:eastAsiaTheme="minorEastAsia"/>
        </w:rPr>
        <w:lastRenderedPageBreak/>
        <w:t>Niðurstöður</w:t>
      </w:r>
      <w:bookmarkEnd w:id="4"/>
    </w:p>
    <w:p w14:paraId="2AABBA61" w14:textId="6C6A94DB" w:rsidR="0057345C" w:rsidRDefault="005438B8" w:rsidP="001124E8">
      <w:r w:rsidRPr="005438B8">
        <w:t xml:space="preserve">Við prófanir virkaði </w:t>
      </w:r>
      <w:r>
        <w:t>verkefnið</w:t>
      </w:r>
      <w:r w:rsidRPr="005438B8">
        <w:t xml:space="preserve"> eins og til var ætlast. Þegar gas</w:t>
      </w:r>
      <w:r>
        <w:t>i</w:t>
      </w:r>
      <w:r w:rsidRPr="005438B8">
        <w:t xml:space="preserve"> var dælt inn og kveikt í því sást blár logi ferðast eftir slöngunni og inn í hlaup byssunnar. Þar varð snöggur bruni sem myndaði þrýsting og olli hvelli þegar gas</w:t>
      </w:r>
      <w:r>
        <w:t xml:space="preserve"> og </w:t>
      </w:r>
      <w:r w:rsidRPr="005438B8">
        <w:t>loft sk</w:t>
      </w:r>
      <w:r w:rsidR="00092F70">
        <w:t>utust</w:t>
      </w:r>
      <w:r w:rsidRPr="005438B8">
        <w:t xml:space="preserve"> út úr endanum. Niðurstöðurnar sýna að efnaorka gassins breyttist í varma, þrýsting og að lokum hreyfiorku.</w:t>
      </w:r>
    </w:p>
    <w:p w14:paraId="7EA55B2D" w14:textId="25324C1D" w:rsidR="00092F70" w:rsidRDefault="00092F70" w:rsidP="001124E8"/>
    <w:p w14:paraId="06A27E99" w14:textId="035877C9" w:rsidR="00092F70" w:rsidRDefault="00092F70" w:rsidP="00092F70">
      <w:pPr>
        <w:pStyle w:val="Heading2"/>
      </w:pPr>
      <w:bookmarkStart w:id="5" w:name="_Toc228742372"/>
      <w:r>
        <w:t>Umræða</w:t>
      </w:r>
      <w:bookmarkEnd w:id="5"/>
    </w:p>
    <w:p w14:paraId="52FE2FF5" w14:textId="2D36DBEC" w:rsidR="00092F70" w:rsidRDefault="009F21D6" w:rsidP="00092F70">
      <w:r w:rsidRPr="009F21D6">
        <w:t>Niðurstöðurnar sýna að hitastig og þrýstingur tengjast beint, þar sem bruninn hækkar hitastig og þar með þrýsting í lokaða kerfinu. Magn gass hafði áhrif á niðurstöðuna; of lítið gas gaf veika sprengingu en of mikið gerði hana óstöðuga. Einnig komu fram gallar eins og léleg þétting og erfið stjórnun á gasmagni. Til að bæta tækið mætti bæta þéttingu og nota nákvæmari stjórnun á gasflæði.</w:t>
      </w:r>
    </w:p>
    <w:p w14:paraId="3D0FA026" w14:textId="77777777" w:rsidR="00415CAC" w:rsidRDefault="00415CAC" w:rsidP="00092F70"/>
    <w:p w14:paraId="0D52DA52" w14:textId="77777777" w:rsidR="00415CAC" w:rsidRDefault="00415CAC" w:rsidP="00092F70"/>
    <w:p w14:paraId="7252F75E" w14:textId="77777777" w:rsidR="00415CAC" w:rsidRDefault="00415CAC" w:rsidP="00092F70"/>
    <w:p w14:paraId="4615F70C" w14:textId="77777777" w:rsidR="00415CAC" w:rsidRDefault="00415CAC" w:rsidP="00092F70"/>
    <w:p w14:paraId="2E84960D" w14:textId="1E5710EB" w:rsidR="0B181010" w:rsidRDefault="0B181010"/>
    <w:p w14:paraId="444CCF72" w14:textId="6179A6E3" w:rsidR="0B181010" w:rsidRDefault="0B181010"/>
    <w:p w14:paraId="138D4CFD" w14:textId="2813311A" w:rsidR="0B181010" w:rsidRDefault="0B181010"/>
    <w:p w14:paraId="50A6AFAA" w14:textId="5EFC81B4" w:rsidR="0B181010" w:rsidRDefault="0B181010"/>
    <w:p w14:paraId="6D4B7FD0" w14:textId="713A6523" w:rsidR="0B181010" w:rsidRDefault="0B181010"/>
    <w:p w14:paraId="7E2A77C8" w14:textId="1A5DF32F" w:rsidR="0B181010" w:rsidRDefault="0B181010"/>
    <w:p w14:paraId="37380075" w14:textId="692B0750" w:rsidR="0B181010" w:rsidRDefault="0B181010"/>
    <w:p w14:paraId="0295AC28" w14:textId="1F2BD2B0" w:rsidR="0B181010" w:rsidRDefault="0B181010"/>
    <w:p w14:paraId="77835F64" w14:textId="77777777" w:rsidR="00E97F58" w:rsidRDefault="00E97F58"/>
    <w:p w14:paraId="2FC92B61" w14:textId="77777777" w:rsidR="00E97F58" w:rsidRDefault="00E97F58"/>
    <w:p w14:paraId="20E19304" w14:textId="77777777" w:rsidR="00415CAC" w:rsidRDefault="00415CAC" w:rsidP="00092F70"/>
    <w:p w14:paraId="7251E7B7" w14:textId="77777777" w:rsidR="00415CAC" w:rsidRDefault="00415CAC" w:rsidP="00092F70"/>
    <w:p w14:paraId="07341A50" w14:textId="3765D583" w:rsidR="00415CAC" w:rsidRDefault="00415CAC" w:rsidP="00415CAC">
      <w:pPr>
        <w:pStyle w:val="Heading2"/>
      </w:pPr>
      <w:r>
        <w:lastRenderedPageBreak/>
        <w:t>Heimildir</w:t>
      </w:r>
    </w:p>
    <w:p w14:paraId="5B6E055E" w14:textId="47E7F25C" w:rsidR="00776E61" w:rsidRPr="00776E61" w:rsidRDefault="00776E61" w:rsidP="00776E61">
      <w:r w:rsidRPr="00776E61">
        <w:t xml:space="preserve">Efnafræði. (e.d.). </w:t>
      </w:r>
      <w:r w:rsidRPr="00776E61">
        <w:rPr>
          <w:i/>
          <w:iCs/>
        </w:rPr>
        <w:t>Gaslögmálið</w:t>
      </w:r>
      <w:r w:rsidRPr="00776E61">
        <w:t>. Sótt af</w:t>
      </w:r>
      <w:r w:rsidRPr="00776E61">
        <w:br/>
      </w:r>
      <w:hyperlink r:id="rId13" w:history="1">
        <w:r w:rsidRPr="0057187F">
          <w:rPr>
            <w:rStyle w:val="Hyperlink"/>
          </w:rPr>
          <w:t>https://efnafraedi.is/gaslogmalid/</w:t>
        </w:r>
      </w:hyperlink>
    </w:p>
    <w:p w14:paraId="23D90DE7" w14:textId="77777777" w:rsidR="00776E61" w:rsidRDefault="00776E61" w:rsidP="00776E61"/>
    <w:p w14:paraId="26D0DBD0" w14:textId="1004D12B" w:rsidR="00776E61" w:rsidRPr="00776E61" w:rsidRDefault="00776E61" w:rsidP="00776E61">
      <w:r w:rsidRPr="00776E61">
        <w:t xml:space="preserve">Instructables. (e.d.). </w:t>
      </w:r>
      <w:r w:rsidRPr="00776E61">
        <w:rPr>
          <w:i/>
          <w:iCs/>
        </w:rPr>
        <w:t>Giant Double Barrel Plasma Cannon</w:t>
      </w:r>
      <w:r w:rsidRPr="00776E61">
        <w:t>. Sótt af</w:t>
      </w:r>
      <w:r w:rsidRPr="00776E61">
        <w:br/>
      </w:r>
      <w:hyperlink r:id="rId14" w:tgtFrame="_new" w:history="1">
        <w:r w:rsidRPr="00776E61">
          <w:rPr>
            <w:rStyle w:val="Hyperlink"/>
          </w:rPr>
          <w:t>https://www.instructables.com/Giant-Double-Barrel-Plasma-Cannon/</w:t>
        </w:r>
      </w:hyperlink>
    </w:p>
    <w:p w14:paraId="1BE00DA1" w14:textId="77777777" w:rsidR="00776E61" w:rsidRDefault="00776E61" w:rsidP="00776E61"/>
    <w:p w14:paraId="358D8D49" w14:textId="58F721FF" w:rsidR="00776E61" w:rsidRPr="00776E61" w:rsidRDefault="00776E61" w:rsidP="00776E61">
      <w:r w:rsidRPr="00776E61">
        <w:t xml:space="preserve">Propane Education &amp; Research Council. (e.d.). </w:t>
      </w:r>
      <w:r w:rsidRPr="00776E61">
        <w:rPr>
          <w:i/>
          <w:iCs/>
        </w:rPr>
        <w:t>Propane chemical structure and formula</w:t>
      </w:r>
      <w:r w:rsidRPr="00776E61">
        <w:t>. Sótt af</w:t>
      </w:r>
      <w:r w:rsidRPr="00776E61">
        <w:br/>
      </w:r>
      <w:hyperlink r:id="rId15" w:tgtFrame="_new" w:history="1">
        <w:r w:rsidRPr="00776E61">
          <w:rPr>
            <w:rStyle w:val="Hyperlink"/>
          </w:rPr>
          <w:t>https://propane.com/about-propane/propane-chemical-structure-and-formula/</w:t>
        </w:r>
      </w:hyperlink>
    </w:p>
    <w:p w14:paraId="6F450771" w14:textId="77777777" w:rsidR="00776E61" w:rsidRDefault="00776E61" w:rsidP="00776E61"/>
    <w:p w14:paraId="1271F161" w14:textId="7D7792BB" w:rsidR="00776E61" w:rsidRPr="00776E61" w:rsidRDefault="00776E61" w:rsidP="00776E61">
      <w:r w:rsidRPr="00776E61">
        <w:t xml:space="preserve">Menntaskólinn í Reykjavík. (e.d.). </w:t>
      </w:r>
      <w:r w:rsidRPr="00776E61">
        <w:rPr>
          <w:i/>
          <w:iCs/>
        </w:rPr>
        <w:t>Samband þrýstings og rúmmáls</w:t>
      </w:r>
      <w:r w:rsidRPr="00776E61">
        <w:t>. Sótt af</w:t>
      </w:r>
      <w:r w:rsidRPr="00776E61">
        <w:br/>
      </w:r>
      <w:hyperlink r:id="rId16" w:tgtFrame="_new" w:history="1">
        <w:r w:rsidRPr="00776E61">
          <w:rPr>
            <w:rStyle w:val="Hyperlink"/>
          </w:rPr>
          <w:t>https://www.mr.is/efn/03samband_p_og_v.pdf</w:t>
        </w:r>
      </w:hyperlink>
    </w:p>
    <w:p w14:paraId="712FF3FB" w14:textId="77777777" w:rsidR="00776E61" w:rsidRDefault="00776E61" w:rsidP="00776E61"/>
    <w:p w14:paraId="3845D122" w14:textId="19252640" w:rsidR="00776E61" w:rsidRPr="00776E61" w:rsidRDefault="00776E61" w:rsidP="00776E61">
      <w:r w:rsidRPr="00776E61">
        <w:t xml:space="preserve">Wikipedia </w:t>
      </w:r>
      <w:r w:rsidR="00D2112C" w:rsidRPr="00D2112C">
        <w:t>framlagsaðilar</w:t>
      </w:r>
      <w:r w:rsidRPr="00776E61">
        <w:t xml:space="preserve">. (2025). </w:t>
      </w:r>
      <w:r w:rsidRPr="00776E61">
        <w:rPr>
          <w:i/>
          <w:iCs/>
        </w:rPr>
        <w:t>Plasma-powered cannon</w:t>
      </w:r>
      <w:r w:rsidRPr="00776E61">
        <w:t>. Wikipedia. Sótt af</w:t>
      </w:r>
      <w:r w:rsidRPr="00776E61">
        <w:br/>
      </w:r>
      <w:hyperlink r:id="rId17" w:tgtFrame="_new" w:history="1">
        <w:r w:rsidRPr="00776E61">
          <w:rPr>
            <w:rStyle w:val="Hyperlink"/>
          </w:rPr>
          <w:t>https://en.wikipedia.org/wiki/Plasma-powered_cannon</w:t>
        </w:r>
      </w:hyperlink>
      <w:r w:rsidRPr="00776E61">
        <w:t xml:space="preserve"> </w:t>
      </w:r>
    </w:p>
    <w:p w14:paraId="19117CE1" w14:textId="77777777" w:rsidR="00415CAC" w:rsidRPr="00415CAC" w:rsidRDefault="00415CAC" w:rsidP="00415CAC"/>
    <w:sectPr w:rsidR="00415CAC" w:rsidRPr="00415CAC">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4E24B" w14:textId="77777777" w:rsidR="000F5D62" w:rsidRDefault="000F5D62" w:rsidP="00A04FF6">
      <w:pPr>
        <w:spacing w:after="0" w:line="240" w:lineRule="auto"/>
      </w:pPr>
      <w:r>
        <w:separator/>
      </w:r>
    </w:p>
  </w:endnote>
  <w:endnote w:type="continuationSeparator" w:id="0">
    <w:p w14:paraId="142B1DAA" w14:textId="77777777" w:rsidR="000F5D62" w:rsidRDefault="000F5D62" w:rsidP="00A04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265C8" w14:textId="77777777" w:rsidR="000F5D62" w:rsidRDefault="000F5D62" w:rsidP="00A04FF6">
      <w:pPr>
        <w:spacing w:after="0" w:line="240" w:lineRule="auto"/>
      </w:pPr>
      <w:r>
        <w:separator/>
      </w:r>
    </w:p>
  </w:footnote>
  <w:footnote w:type="continuationSeparator" w:id="0">
    <w:p w14:paraId="22AD73F9" w14:textId="77777777" w:rsidR="000F5D62" w:rsidRDefault="000F5D62" w:rsidP="00A04F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6CF7" w14:textId="54B64346" w:rsidR="00A04FF6" w:rsidRPr="00A04FF6" w:rsidRDefault="00A04FF6">
    <w:pPr>
      <w:pStyle w:val="Header"/>
      <w:rPr>
        <w:lang w:val="en-US"/>
      </w:rPr>
    </w:pPr>
    <w:r>
      <w:rPr>
        <w:lang w:val="en-US"/>
      </w:rPr>
      <w:t>Freyr Zoega</w:t>
    </w:r>
    <w:r>
      <w:rPr>
        <w:lang w:val="en-US"/>
      </w:rPr>
      <w:tab/>
      <w:t>VA</w:t>
    </w:r>
    <w:r>
      <w:rPr>
        <w:lang w:val="en-US"/>
      </w:rPr>
      <w:tab/>
      <w:t>LOKA3VE05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765A92"/>
    <w:multiLevelType w:val="hybridMultilevel"/>
    <w:tmpl w:val="DA8489AE"/>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15:restartNumberingAfterBreak="0">
    <w:nsid w:val="39C33846"/>
    <w:multiLevelType w:val="multilevel"/>
    <w:tmpl w:val="39CE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217077">
    <w:abstractNumId w:val="0"/>
  </w:num>
  <w:num w:numId="2" w16cid:durableId="1018192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FF6"/>
    <w:rsid w:val="000739EA"/>
    <w:rsid w:val="00092F70"/>
    <w:rsid w:val="000F11C8"/>
    <w:rsid w:val="000F5D62"/>
    <w:rsid w:val="00102A66"/>
    <w:rsid w:val="00104285"/>
    <w:rsid w:val="001124E8"/>
    <w:rsid w:val="00130AC7"/>
    <w:rsid w:val="0017177A"/>
    <w:rsid w:val="0026782A"/>
    <w:rsid w:val="002D08DC"/>
    <w:rsid w:val="00324FED"/>
    <w:rsid w:val="00354295"/>
    <w:rsid w:val="0038066B"/>
    <w:rsid w:val="003957E1"/>
    <w:rsid w:val="003E79D0"/>
    <w:rsid w:val="00401057"/>
    <w:rsid w:val="00413B2D"/>
    <w:rsid w:val="00415CAC"/>
    <w:rsid w:val="00427A9E"/>
    <w:rsid w:val="004910E9"/>
    <w:rsid w:val="004F3056"/>
    <w:rsid w:val="00515FF3"/>
    <w:rsid w:val="005438B8"/>
    <w:rsid w:val="00564DFD"/>
    <w:rsid w:val="0057345C"/>
    <w:rsid w:val="005C5A36"/>
    <w:rsid w:val="005E5108"/>
    <w:rsid w:val="00607301"/>
    <w:rsid w:val="00640D57"/>
    <w:rsid w:val="00716E07"/>
    <w:rsid w:val="00776E61"/>
    <w:rsid w:val="007A4BDB"/>
    <w:rsid w:val="007B12B4"/>
    <w:rsid w:val="007C5277"/>
    <w:rsid w:val="007D5A67"/>
    <w:rsid w:val="007F5084"/>
    <w:rsid w:val="00800DB3"/>
    <w:rsid w:val="0088225F"/>
    <w:rsid w:val="008E31B6"/>
    <w:rsid w:val="008E56F7"/>
    <w:rsid w:val="00916237"/>
    <w:rsid w:val="009A7427"/>
    <w:rsid w:val="009B7C51"/>
    <w:rsid w:val="009F21D6"/>
    <w:rsid w:val="00A04FF6"/>
    <w:rsid w:val="00AF1477"/>
    <w:rsid w:val="00B35101"/>
    <w:rsid w:val="00BB2CC8"/>
    <w:rsid w:val="00BC1D4A"/>
    <w:rsid w:val="00C2728C"/>
    <w:rsid w:val="00CC3AE9"/>
    <w:rsid w:val="00CD455E"/>
    <w:rsid w:val="00D2112C"/>
    <w:rsid w:val="00D53B0D"/>
    <w:rsid w:val="00DD587E"/>
    <w:rsid w:val="00DE7058"/>
    <w:rsid w:val="00E027DD"/>
    <w:rsid w:val="00E4367B"/>
    <w:rsid w:val="00E7781D"/>
    <w:rsid w:val="00E97F58"/>
    <w:rsid w:val="00ED0492"/>
    <w:rsid w:val="00F23955"/>
    <w:rsid w:val="00F87231"/>
    <w:rsid w:val="00FA6FF9"/>
    <w:rsid w:val="0B181010"/>
  </w:rsids>
  <m:mathPr>
    <m:mathFont m:val="Cambria Math"/>
    <m:brkBin m:val="before"/>
    <m:brkBinSub m:val="--"/>
    <m:smallFrac m:val="0"/>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07BF0"/>
  <w15:chartTrackingRefBased/>
  <w15:docId w15:val="{34899DBC-7ECE-4227-81B4-355D09DE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s-I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4F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4F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4F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4F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4F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4F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4F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4F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4F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4F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4F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4F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4F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4F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4F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4F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4F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4FF6"/>
    <w:rPr>
      <w:rFonts w:eastAsiaTheme="majorEastAsia" w:cstheme="majorBidi"/>
      <w:color w:val="272727" w:themeColor="text1" w:themeTint="D8"/>
    </w:rPr>
  </w:style>
  <w:style w:type="paragraph" w:styleId="Title">
    <w:name w:val="Title"/>
    <w:basedOn w:val="Normal"/>
    <w:next w:val="Normal"/>
    <w:link w:val="TitleChar"/>
    <w:uiPriority w:val="10"/>
    <w:qFormat/>
    <w:rsid w:val="00A04F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4F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4F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4F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4FF6"/>
    <w:pPr>
      <w:spacing w:before="160"/>
      <w:jc w:val="center"/>
    </w:pPr>
    <w:rPr>
      <w:i/>
      <w:iCs/>
      <w:color w:val="404040" w:themeColor="text1" w:themeTint="BF"/>
    </w:rPr>
  </w:style>
  <w:style w:type="character" w:customStyle="1" w:styleId="QuoteChar">
    <w:name w:val="Quote Char"/>
    <w:basedOn w:val="DefaultParagraphFont"/>
    <w:link w:val="Quote"/>
    <w:uiPriority w:val="29"/>
    <w:rsid w:val="00A04FF6"/>
    <w:rPr>
      <w:i/>
      <w:iCs/>
      <w:color w:val="404040" w:themeColor="text1" w:themeTint="BF"/>
    </w:rPr>
  </w:style>
  <w:style w:type="paragraph" w:styleId="ListParagraph">
    <w:name w:val="List Paragraph"/>
    <w:basedOn w:val="Normal"/>
    <w:uiPriority w:val="34"/>
    <w:qFormat/>
    <w:rsid w:val="00A04FF6"/>
    <w:pPr>
      <w:ind w:left="720"/>
      <w:contextualSpacing/>
    </w:pPr>
  </w:style>
  <w:style w:type="character" w:styleId="IntenseEmphasis">
    <w:name w:val="Intense Emphasis"/>
    <w:basedOn w:val="DefaultParagraphFont"/>
    <w:uiPriority w:val="21"/>
    <w:qFormat/>
    <w:rsid w:val="00A04FF6"/>
    <w:rPr>
      <w:i/>
      <w:iCs/>
      <w:color w:val="0F4761" w:themeColor="accent1" w:themeShade="BF"/>
    </w:rPr>
  </w:style>
  <w:style w:type="paragraph" w:styleId="IntenseQuote">
    <w:name w:val="Intense Quote"/>
    <w:basedOn w:val="Normal"/>
    <w:next w:val="Normal"/>
    <w:link w:val="IntenseQuoteChar"/>
    <w:uiPriority w:val="30"/>
    <w:qFormat/>
    <w:rsid w:val="00A04F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4FF6"/>
    <w:rPr>
      <w:i/>
      <w:iCs/>
      <w:color w:val="0F4761" w:themeColor="accent1" w:themeShade="BF"/>
    </w:rPr>
  </w:style>
  <w:style w:type="character" w:styleId="IntenseReference">
    <w:name w:val="Intense Reference"/>
    <w:basedOn w:val="DefaultParagraphFont"/>
    <w:uiPriority w:val="32"/>
    <w:qFormat/>
    <w:rsid w:val="00A04FF6"/>
    <w:rPr>
      <w:b/>
      <w:bCs/>
      <w:smallCaps/>
      <w:color w:val="0F4761" w:themeColor="accent1" w:themeShade="BF"/>
      <w:spacing w:val="5"/>
    </w:rPr>
  </w:style>
  <w:style w:type="paragraph" w:styleId="Header">
    <w:name w:val="header"/>
    <w:basedOn w:val="Normal"/>
    <w:link w:val="HeaderChar"/>
    <w:uiPriority w:val="99"/>
    <w:unhideWhenUsed/>
    <w:rsid w:val="00A04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FF6"/>
  </w:style>
  <w:style w:type="paragraph" w:styleId="Footer">
    <w:name w:val="footer"/>
    <w:basedOn w:val="Normal"/>
    <w:link w:val="FooterChar"/>
    <w:uiPriority w:val="99"/>
    <w:unhideWhenUsed/>
    <w:rsid w:val="00A04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FF6"/>
  </w:style>
  <w:style w:type="paragraph" w:styleId="TOCHeading">
    <w:name w:val="TOC Heading"/>
    <w:basedOn w:val="Heading1"/>
    <w:next w:val="Normal"/>
    <w:uiPriority w:val="39"/>
    <w:unhideWhenUsed/>
    <w:qFormat/>
    <w:rsid w:val="00415CA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15CAC"/>
    <w:pPr>
      <w:spacing w:after="100"/>
      <w:ind w:left="240"/>
    </w:pPr>
  </w:style>
  <w:style w:type="character" w:styleId="Hyperlink">
    <w:name w:val="Hyperlink"/>
    <w:basedOn w:val="DefaultParagraphFont"/>
    <w:uiPriority w:val="99"/>
    <w:unhideWhenUsed/>
    <w:rsid w:val="00415CAC"/>
    <w:rPr>
      <w:color w:val="467886" w:themeColor="hyperlink"/>
      <w:u w:val="single"/>
    </w:rPr>
  </w:style>
  <w:style w:type="character" w:styleId="UnresolvedMention">
    <w:name w:val="Unresolved Mention"/>
    <w:basedOn w:val="DefaultParagraphFont"/>
    <w:uiPriority w:val="99"/>
    <w:semiHidden/>
    <w:unhideWhenUsed/>
    <w:rsid w:val="00776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fnafraedi.is/gaslogmalid/"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en.wikipedia.org/wiki/Plasma-powered_cannon" TargetMode="External"/><Relationship Id="rId2" Type="http://schemas.openxmlformats.org/officeDocument/2006/relationships/numbering" Target="numbering.xml"/><Relationship Id="rId16" Type="http://schemas.openxmlformats.org/officeDocument/2006/relationships/hyperlink" Target="https://www.mr.is/efn/03samband_p_og_v.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propane.com/about-propane/propane-chemical-structure-and-formula/"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instructables.com/Giant-Double-Barrel-Plasma-Cann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05ACD-38DF-4930-9357-FDD186F5F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609</Words>
  <Characters>3477</Characters>
  <Application>Microsoft Office Word</Application>
  <DocSecurity>0</DocSecurity>
  <Lines>28</Lines>
  <Paragraphs>8</Paragraphs>
  <ScaleCrop>false</ScaleCrop>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Freyr Sveinsson Zoëga</dc:creator>
  <cp:keywords/>
  <dc:description/>
  <cp:lastModifiedBy>Petra Lind Sigurðardóttir - VA</cp:lastModifiedBy>
  <cp:revision>2</cp:revision>
  <dcterms:created xsi:type="dcterms:W3CDTF">2026-08-05T13:25:00Z</dcterms:created>
  <dcterms:modified xsi:type="dcterms:W3CDTF">2026-08-05T13:25:00Z</dcterms:modified>
</cp:coreProperties>
</file>